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49106" w14:textId="5A81A1F2" w:rsidR="00A14BA0" w:rsidRPr="00EA3363" w:rsidRDefault="00071C0A" w:rsidP="00EA3363">
      <w:pPr>
        <w:jc w:val="center"/>
        <w:rPr>
          <w:rFonts w:ascii="Times New Roman" w:hAnsi="Times New Roman" w:cs="Times New Roman"/>
          <w:b/>
          <w:i/>
        </w:rPr>
      </w:pPr>
      <w:r>
        <w:rPr>
          <w:rFonts w:ascii="Times New Roman" w:hAnsi="Times New Roman" w:cs="Times New Roman"/>
          <w:b/>
          <w:i/>
        </w:rPr>
        <w:t>What Do We Do Now</w:t>
      </w:r>
      <w:r w:rsidR="005009D6" w:rsidRPr="001F71EA">
        <w:rPr>
          <w:rFonts w:ascii="Times New Roman" w:hAnsi="Times New Roman" w:cs="Times New Roman"/>
          <w:b/>
          <w:i/>
        </w:rPr>
        <w:t>?</w:t>
      </w:r>
    </w:p>
    <w:p w14:paraId="623C81EC" w14:textId="1290DD2C" w:rsidR="005009D6" w:rsidRDefault="00EA3363" w:rsidP="00A179E4">
      <w:pPr>
        <w:jc w:val="center"/>
        <w:rPr>
          <w:rFonts w:ascii="Times New Roman" w:hAnsi="Times New Roman" w:cs="Times New Roman"/>
        </w:rPr>
      </w:pPr>
      <w:r>
        <w:rPr>
          <w:rFonts w:ascii="Times New Roman" w:hAnsi="Times New Roman" w:cs="Times New Roman"/>
        </w:rPr>
        <w:t>(Blog post 604 words)</w:t>
      </w:r>
    </w:p>
    <w:p w14:paraId="3A2EAD43" w14:textId="77777777" w:rsidR="00EA3363" w:rsidRPr="001F71EA" w:rsidRDefault="00EA3363" w:rsidP="00A179E4">
      <w:pPr>
        <w:jc w:val="center"/>
        <w:rPr>
          <w:rFonts w:ascii="Times New Roman" w:hAnsi="Times New Roman" w:cs="Times New Roman"/>
        </w:rPr>
      </w:pPr>
    </w:p>
    <w:p w14:paraId="58DA678B" w14:textId="6D920F17" w:rsidR="00630DF6" w:rsidRPr="001F71EA" w:rsidRDefault="00630DF6" w:rsidP="00A179E4">
      <w:pPr>
        <w:rPr>
          <w:rFonts w:ascii="Times New Roman" w:hAnsi="Times New Roman" w:cs="Times New Roman"/>
        </w:rPr>
      </w:pPr>
      <w:r w:rsidRPr="001F71EA">
        <w:rPr>
          <w:rFonts w:ascii="Times New Roman" w:hAnsi="Times New Roman" w:cs="Times New Roman"/>
        </w:rPr>
        <w:t xml:space="preserve">My parents needed help long before I realized it. </w:t>
      </w:r>
      <w:r w:rsidR="009425D5" w:rsidRPr="001F71EA">
        <w:rPr>
          <w:rFonts w:ascii="Times New Roman" w:hAnsi="Times New Roman" w:cs="Times New Roman"/>
        </w:rPr>
        <w:t>Their need</w:t>
      </w:r>
      <w:r w:rsidRPr="001F71EA">
        <w:rPr>
          <w:rFonts w:ascii="Times New Roman" w:hAnsi="Times New Roman" w:cs="Times New Roman"/>
        </w:rPr>
        <w:t xml:space="preserve"> snuck up on me. Since they had always been so independent, strong, and capable, it took a while for my perception of them to catch up with reality. </w:t>
      </w:r>
    </w:p>
    <w:p w14:paraId="51EBFBB0" w14:textId="77777777" w:rsidR="00630DF6" w:rsidRPr="001F71EA" w:rsidRDefault="00630DF6" w:rsidP="00A179E4">
      <w:pPr>
        <w:rPr>
          <w:rFonts w:ascii="Times New Roman" w:hAnsi="Times New Roman" w:cs="Times New Roman"/>
        </w:rPr>
      </w:pPr>
    </w:p>
    <w:p w14:paraId="7C9EBDE8" w14:textId="70A4C8B7" w:rsidR="0090035C" w:rsidRPr="001F71EA" w:rsidRDefault="00630DF6" w:rsidP="00A179E4">
      <w:pPr>
        <w:rPr>
          <w:rFonts w:ascii="Times New Roman" w:hAnsi="Times New Roman" w:cs="Times New Roman"/>
        </w:rPr>
      </w:pPr>
      <w:r w:rsidRPr="001F71EA">
        <w:rPr>
          <w:rFonts w:ascii="Times New Roman" w:hAnsi="Times New Roman" w:cs="Times New Roman"/>
        </w:rPr>
        <w:t xml:space="preserve">Then I felt as if I was already behind. That I had to run to catch up. I missed that initial step, the first small decision of many </w:t>
      </w:r>
      <w:r w:rsidR="0090035C" w:rsidRPr="001F71EA">
        <w:rPr>
          <w:rFonts w:ascii="Times New Roman" w:hAnsi="Times New Roman" w:cs="Times New Roman"/>
        </w:rPr>
        <w:t xml:space="preserve">decisions </w:t>
      </w:r>
      <w:r w:rsidRPr="001F71EA">
        <w:rPr>
          <w:rFonts w:ascii="Times New Roman" w:hAnsi="Times New Roman" w:cs="Times New Roman"/>
        </w:rPr>
        <w:t xml:space="preserve">to come. </w:t>
      </w:r>
      <w:r w:rsidR="00D903CE" w:rsidRPr="001F71EA">
        <w:rPr>
          <w:rFonts w:ascii="Times New Roman" w:hAnsi="Times New Roman" w:cs="Times New Roman"/>
        </w:rPr>
        <w:t>I fell into the deep end. When I came up for air my first thought was “what do we do now?!”</w:t>
      </w:r>
      <w:r w:rsidR="0090035C" w:rsidRPr="001F71EA">
        <w:rPr>
          <w:rFonts w:ascii="Times New Roman" w:hAnsi="Times New Roman" w:cs="Times New Roman"/>
        </w:rPr>
        <w:t xml:space="preserve"> </w:t>
      </w:r>
      <w:r w:rsidR="00D903CE" w:rsidRPr="001F71EA">
        <w:rPr>
          <w:rFonts w:ascii="Times New Roman" w:hAnsi="Times New Roman" w:cs="Times New Roman"/>
        </w:rPr>
        <w:t xml:space="preserve">You </w:t>
      </w:r>
      <w:r w:rsidR="002B7036" w:rsidRPr="001F71EA">
        <w:rPr>
          <w:rFonts w:ascii="Times New Roman" w:hAnsi="Times New Roman" w:cs="Times New Roman"/>
        </w:rPr>
        <w:t>may have that same feeling</w:t>
      </w:r>
      <w:r w:rsidR="00D903CE" w:rsidRPr="001F71EA">
        <w:rPr>
          <w:rFonts w:ascii="Times New Roman" w:hAnsi="Times New Roman" w:cs="Times New Roman"/>
        </w:rPr>
        <w:t xml:space="preserve"> - overwhelmed with decisions for someone who used to have all the answers. </w:t>
      </w:r>
    </w:p>
    <w:p w14:paraId="20E2329B" w14:textId="77777777" w:rsidR="0090035C" w:rsidRPr="001F71EA" w:rsidRDefault="0090035C" w:rsidP="00A179E4">
      <w:pPr>
        <w:rPr>
          <w:rFonts w:ascii="Times New Roman" w:hAnsi="Times New Roman" w:cs="Times New Roman"/>
        </w:rPr>
      </w:pPr>
    </w:p>
    <w:p w14:paraId="7CB4F7E8" w14:textId="5D24FC2B" w:rsidR="002B7036" w:rsidRPr="001F71EA" w:rsidRDefault="004F7FD1" w:rsidP="00A179E4">
      <w:pPr>
        <w:rPr>
          <w:rFonts w:ascii="Times New Roman" w:hAnsi="Times New Roman" w:cs="Times New Roman"/>
        </w:rPr>
      </w:pPr>
      <w:r w:rsidRPr="001F71EA">
        <w:rPr>
          <w:rFonts w:ascii="Times New Roman" w:hAnsi="Times New Roman" w:cs="Times New Roman"/>
        </w:rPr>
        <w:t>As we care for our aging parents, we face a constant barrage of decisions, some small and some huge. My friend Karen and her siblings are just beginning the caregiving journey with their parents. Karen’s mom and dad</w:t>
      </w:r>
      <w:r w:rsidR="00C52FE6" w:rsidRPr="001F71EA">
        <w:rPr>
          <w:rFonts w:ascii="Times New Roman" w:hAnsi="Times New Roman" w:cs="Times New Roman"/>
        </w:rPr>
        <w:t xml:space="preserve"> live in a large, multi-level house on more than an acre of land. The family worries about their physical ability to care for the property as well as their safety ca</w:t>
      </w:r>
      <w:r w:rsidR="002B7036" w:rsidRPr="001F71EA">
        <w:rPr>
          <w:rFonts w:ascii="Times New Roman" w:hAnsi="Times New Roman" w:cs="Times New Roman"/>
        </w:rPr>
        <w:t>rrying out the required tasks. In recent months, K</w:t>
      </w:r>
      <w:r w:rsidR="00C52FE6" w:rsidRPr="001F71EA">
        <w:rPr>
          <w:rFonts w:ascii="Times New Roman" w:hAnsi="Times New Roman" w:cs="Times New Roman"/>
        </w:rPr>
        <w:t>aren’s dad has fallen</w:t>
      </w:r>
      <w:r w:rsidR="002B7036" w:rsidRPr="001F71EA">
        <w:rPr>
          <w:rFonts w:ascii="Times New Roman" w:hAnsi="Times New Roman" w:cs="Times New Roman"/>
        </w:rPr>
        <w:t xml:space="preserve"> more than once</w:t>
      </w:r>
      <w:r w:rsidR="00C52FE6" w:rsidRPr="001F71EA">
        <w:rPr>
          <w:rFonts w:ascii="Times New Roman" w:hAnsi="Times New Roman" w:cs="Times New Roman"/>
        </w:rPr>
        <w:t xml:space="preserve">. </w:t>
      </w:r>
    </w:p>
    <w:p w14:paraId="603C0735" w14:textId="77777777" w:rsidR="002B7036" w:rsidRPr="001F71EA" w:rsidRDefault="002B7036" w:rsidP="00A179E4">
      <w:pPr>
        <w:rPr>
          <w:rFonts w:ascii="Times New Roman" w:hAnsi="Times New Roman" w:cs="Times New Roman"/>
        </w:rPr>
      </w:pPr>
    </w:p>
    <w:p w14:paraId="2D5B31D6" w14:textId="6DC8E6EC" w:rsidR="00135A0A" w:rsidRPr="001F71EA" w:rsidRDefault="00C52FE6" w:rsidP="00A179E4">
      <w:pPr>
        <w:rPr>
          <w:rFonts w:ascii="Times New Roman" w:hAnsi="Times New Roman" w:cs="Times New Roman"/>
        </w:rPr>
      </w:pPr>
      <w:r w:rsidRPr="001F71EA">
        <w:rPr>
          <w:rFonts w:ascii="Times New Roman" w:hAnsi="Times New Roman" w:cs="Times New Roman"/>
        </w:rPr>
        <w:t>Their first big decision looms – when and how shou</w:t>
      </w:r>
      <w:r w:rsidR="007349DE" w:rsidRPr="001F71EA">
        <w:rPr>
          <w:rFonts w:ascii="Times New Roman" w:hAnsi="Times New Roman" w:cs="Times New Roman"/>
        </w:rPr>
        <w:t>ld the children talk to the parents about moving somewhere safer and more manageable?</w:t>
      </w:r>
      <w:r w:rsidR="002B7036" w:rsidRPr="001F71EA">
        <w:rPr>
          <w:rFonts w:ascii="Times New Roman" w:hAnsi="Times New Roman" w:cs="Times New Roman"/>
        </w:rPr>
        <w:t xml:space="preserve"> </w:t>
      </w:r>
      <w:r w:rsidR="00135A0A" w:rsidRPr="001F71EA">
        <w:rPr>
          <w:rFonts w:ascii="Times New Roman" w:hAnsi="Times New Roman" w:cs="Times New Roman"/>
        </w:rPr>
        <w:t>Karen isn’t sure how to proceed, but she is sure about where to find the answer. “</w:t>
      </w:r>
      <w:r w:rsidR="00135A0A" w:rsidRPr="001F71EA">
        <w:rPr>
          <w:rFonts w:ascii="Times New Roman" w:eastAsia="Times New Roman" w:hAnsi="Times New Roman" w:cs="Times New Roman"/>
          <w:color w:val="000000"/>
        </w:rPr>
        <w:t>I pray for God's wisdom to know when the time wi</w:t>
      </w:r>
      <w:r w:rsidR="00071C0A">
        <w:rPr>
          <w:rFonts w:ascii="Times New Roman" w:eastAsia="Times New Roman" w:hAnsi="Times New Roman" w:cs="Times New Roman"/>
          <w:color w:val="000000"/>
        </w:rPr>
        <w:t>ll be right to talk to them about</w:t>
      </w:r>
      <w:r w:rsidR="00135A0A" w:rsidRPr="001F71EA">
        <w:rPr>
          <w:rFonts w:ascii="Times New Roman" w:eastAsia="Times New Roman" w:hAnsi="Times New Roman" w:cs="Times New Roman"/>
          <w:color w:val="000000"/>
        </w:rPr>
        <w:t xml:space="preserve"> a move. God knows when that should be.”</w:t>
      </w:r>
    </w:p>
    <w:p w14:paraId="563EA649" w14:textId="00DCFA02" w:rsidR="007349DE" w:rsidRPr="001F71EA" w:rsidRDefault="007349DE" w:rsidP="00A179E4">
      <w:pPr>
        <w:rPr>
          <w:rFonts w:ascii="Times New Roman" w:hAnsi="Times New Roman" w:cs="Times New Roman"/>
        </w:rPr>
      </w:pPr>
    </w:p>
    <w:p w14:paraId="56CB5247" w14:textId="4F4FE7BD" w:rsidR="00D903CE" w:rsidRPr="001F71EA" w:rsidRDefault="00D903CE" w:rsidP="00A179E4">
      <w:pPr>
        <w:rPr>
          <w:rFonts w:ascii="Times New Roman" w:hAnsi="Times New Roman" w:cs="Times New Roman"/>
        </w:rPr>
      </w:pPr>
      <w:r w:rsidRPr="001F71EA">
        <w:rPr>
          <w:rFonts w:ascii="Times New Roman" w:hAnsi="Times New Roman" w:cs="Times New Roman"/>
        </w:rPr>
        <w:t xml:space="preserve">Wouldn’t it be great if our aging parents came with an instruction manual? But, no guidebook exists to tell us “when this happens, then you do this…” The only </w:t>
      </w:r>
      <w:r w:rsidR="0090035C" w:rsidRPr="001F71EA">
        <w:rPr>
          <w:rFonts w:ascii="Times New Roman" w:hAnsi="Times New Roman" w:cs="Times New Roman"/>
        </w:rPr>
        <w:t xml:space="preserve">practical </w:t>
      </w:r>
      <w:r w:rsidRPr="001F71EA">
        <w:rPr>
          <w:rFonts w:ascii="Times New Roman" w:hAnsi="Times New Roman" w:cs="Times New Roman"/>
        </w:rPr>
        <w:t>training most of</w:t>
      </w:r>
      <w:r w:rsidR="00504DAE" w:rsidRPr="001F71EA">
        <w:rPr>
          <w:rFonts w:ascii="Times New Roman" w:hAnsi="Times New Roman" w:cs="Times New Roman"/>
        </w:rPr>
        <w:t xml:space="preserve"> us receive may be on the job, but we do have access to a vast storehouse of </w:t>
      </w:r>
      <w:r w:rsidR="00A4446E" w:rsidRPr="001F71EA">
        <w:rPr>
          <w:rFonts w:ascii="Times New Roman" w:hAnsi="Times New Roman" w:cs="Times New Roman"/>
        </w:rPr>
        <w:t xml:space="preserve">divine </w:t>
      </w:r>
      <w:r w:rsidR="00504DAE" w:rsidRPr="001F71EA">
        <w:rPr>
          <w:rFonts w:ascii="Times New Roman" w:hAnsi="Times New Roman" w:cs="Times New Roman"/>
        </w:rPr>
        <w:t>wisdom.</w:t>
      </w:r>
    </w:p>
    <w:p w14:paraId="2F460083" w14:textId="77777777" w:rsidR="00557557" w:rsidRPr="001F71EA" w:rsidRDefault="00557557" w:rsidP="00A179E4">
      <w:pPr>
        <w:rPr>
          <w:rFonts w:ascii="Times New Roman" w:hAnsi="Times New Roman" w:cs="Times New Roman"/>
        </w:rPr>
      </w:pPr>
    </w:p>
    <w:p w14:paraId="1D50B9FB" w14:textId="477A2F2D" w:rsidR="00253638" w:rsidRPr="001F71EA" w:rsidRDefault="008E1F5C" w:rsidP="00A179E4">
      <w:pPr>
        <w:rPr>
          <w:rFonts w:ascii="Times New Roman" w:hAnsi="Times New Roman" w:cs="Times New Roman"/>
        </w:rPr>
      </w:pPr>
      <w:r w:rsidRPr="001F71EA">
        <w:rPr>
          <w:rFonts w:ascii="Times New Roman" w:hAnsi="Times New Roman" w:cs="Times New Roman"/>
        </w:rPr>
        <w:t xml:space="preserve">By definition, wisdom is the ability to choose and act rightly in specific situations. </w:t>
      </w:r>
      <w:r w:rsidR="00253638" w:rsidRPr="001F71EA">
        <w:rPr>
          <w:rFonts w:ascii="Times New Roman" w:hAnsi="Times New Roman" w:cs="Times New Roman"/>
        </w:rPr>
        <w:t xml:space="preserve">God wants to guide us along a wise path. He desires for us to do the right thing, to make good decisions for ourselves and our parents. Therefore, He does not hide His wisdom from us, but gives generously to all who asks (James 1:5). </w:t>
      </w:r>
    </w:p>
    <w:p w14:paraId="6D011BBF" w14:textId="77777777" w:rsidR="005136D3" w:rsidRPr="001F71EA" w:rsidRDefault="005136D3" w:rsidP="00A179E4">
      <w:pPr>
        <w:rPr>
          <w:rFonts w:ascii="Times New Roman" w:hAnsi="Times New Roman" w:cs="Times New Roman"/>
        </w:rPr>
      </w:pPr>
    </w:p>
    <w:p w14:paraId="67F3CE63" w14:textId="3570B24E" w:rsidR="006E3BBB" w:rsidRPr="001F71EA" w:rsidRDefault="00ED15CA" w:rsidP="00A179E4">
      <w:pPr>
        <w:rPr>
          <w:rFonts w:ascii="Times New Roman" w:hAnsi="Times New Roman" w:cs="Times New Roman"/>
        </w:rPr>
      </w:pPr>
      <w:r w:rsidRPr="001F71EA">
        <w:rPr>
          <w:rFonts w:ascii="Times New Roman" w:hAnsi="Times New Roman" w:cs="Times New Roman"/>
        </w:rPr>
        <w:t>T</w:t>
      </w:r>
      <w:r w:rsidR="005136D3" w:rsidRPr="001F71EA">
        <w:rPr>
          <w:rFonts w:ascii="Times New Roman" w:hAnsi="Times New Roman" w:cs="Times New Roman"/>
        </w:rPr>
        <w:t xml:space="preserve">he search for </w:t>
      </w:r>
      <w:r w:rsidRPr="001F71EA">
        <w:rPr>
          <w:rFonts w:ascii="Times New Roman" w:hAnsi="Times New Roman" w:cs="Times New Roman"/>
        </w:rPr>
        <w:t>true wisdom</w:t>
      </w:r>
      <w:r w:rsidR="005136D3" w:rsidRPr="001F71EA">
        <w:rPr>
          <w:rFonts w:ascii="Times New Roman" w:hAnsi="Times New Roman" w:cs="Times New Roman"/>
        </w:rPr>
        <w:t xml:space="preserve"> is really a search for </w:t>
      </w:r>
      <w:r w:rsidR="006E3BBB" w:rsidRPr="001F71EA">
        <w:rPr>
          <w:rFonts w:ascii="Times New Roman" w:hAnsi="Times New Roman" w:cs="Times New Roman"/>
        </w:rPr>
        <w:t>its</w:t>
      </w:r>
      <w:r w:rsidRPr="001F71EA">
        <w:rPr>
          <w:rFonts w:ascii="Times New Roman" w:hAnsi="Times New Roman" w:cs="Times New Roman"/>
        </w:rPr>
        <w:t xml:space="preserve"> Source, </w:t>
      </w:r>
      <w:r w:rsidR="005136D3" w:rsidRPr="001F71EA">
        <w:rPr>
          <w:rFonts w:ascii="Times New Roman" w:hAnsi="Times New Roman" w:cs="Times New Roman"/>
        </w:rPr>
        <w:t>God Himself</w:t>
      </w:r>
      <w:r w:rsidR="00071C0A">
        <w:rPr>
          <w:rFonts w:ascii="Times New Roman" w:hAnsi="Times New Roman" w:cs="Times New Roman"/>
        </w:rPr>
        <w:t xml:space="preserve"> (Proverbs 2:6)</w:t>
      </w:r>
      <w:r w:rsidR="005136D3" w:rsidRPr="001F71EA">
        <w:rPr>
          <w:rFonts w:ascii="Times New Roman" w:hAnsi="Times New Roman" w:cs="Times New Roman"/>
        </w:rPr>
        <w:t xml:space="preserve">. </w:t>
      </w:r>
      <w:r w:rsidR="00EF456F" w:rsidRPr="001F71EA">
        <w:rPr>
          <w:rFonts w:ascii="Times New Roman" w:hAnsi="Times New Roman" w:cs="Times New Roman"/>
        </w:rPr>
        <w:t>Let us begin</w:t>
      </w:r>
      <w:r w:rsidRPr="001F71EA">
        <w:rPr>
          <w:rFonts w:ascii="Times New Roman" w:hAnsi="Times New Roman" w:cs="Times New Roman"/>
        </w:rPr>
        <w:t xml:space="preserve"> there. In God’s</w:t>
      </w:r>
      <w:r w:rsidR="006E3BBB" w:rsidRPr="001F71EA">
        <w:rPr>
          <w:rFonts w:ascii="Times New Roman" w:hAnsi="Times New Roman" w:cs="Times New Roman"/>
        </w:rPr>
        <w:t xml:space="preserve"> presence, in His revealed Word. </w:t>
      </w:r>
      <w:r w:rsidR="00EF456F" w:rsidRPr="001F71EA">
        <w:rPr>
          <w:rFonts w:ascii="Times New Roman" w:hAnsi="Times New Roman" w:cs="Times New Roman"/>
        </w:rPr>
        <w:t xml:space="preserve">The Bible provides the framework of discernment we need for all life’s situations. There we find principles for godly living, guidelines for relationships, and insight that shapes our attitudes and behavior. </w:t>
      </w:r>
    </w:p>
    <w:p w14:paraId="61520F03" w14:textId="77777777" w:rsidR="006E3BBB" w:rsidRPr="001F71EA" w:rsidRDefault="006E3BBB" w:rsidP="00A179E4">
      <w:pPr>
        <w:rPr>
          <w:rFonts w:ascii="Times New Roman" w:hAnsi="Times New Roman" w:cs="Times New Roman"/>
        </w:rPr>
      </w:pPr>
    </w:p>
    <w:p w14:paraId="5E9251F7" w14:textId="6F750F06" w:rsidR="005136D3" w:rsidRPr="001F71EA" w:rsidRDefault="006E3BBB" w:rsidP="00A179E4">
      <w:pPr>
        <w:rPr>
          <w:rFonts w:ascii="Times New Roman" w:hAnsi="Times New Roman" w:cs="Times New Roman"/>
        </w:rPr>
      </w:pPr>
      <w:r w:rsidRPr="001F71EA">
        <w:rPr>
          <w:rFonts w:ascii="Times New Roman" w:hAnsi="Times New Roman" w:cs="Times New Roman"/>
        </w:rPr>
        <w:t>T</w:t>
      </w:r>
      <w:r w:rsidR="00EF456F" w:rsidRPr="001F71EA">
        <w:rPr>
          <w:rFonts w:ascii="Times New Roman" w:hAnsi="Times New Roman" w:cs="Times New Roman"/>
        </w:rPr>
        <w:t xml:space="preserve">hrough </w:t>
      </w:r>
      <w:r w:rsidRPr="001F71EA">
        <w:rPr>
          <w:rFonts w:ascii="Times New Roman" w:hAnsi="Times New Roman" w:cs="Times New Roman"/>
        </w:rPr>
        <w:t xml:space="preserve">the guidance of </w:t>
      </w:r>
      <w:r w:rsidR="00EF456F" w:rsidRPr="001F71EA">
        <w:rPr>
          <w:rFonts w:ascii="Times New Roman" w:hAnsi="Times New Roman" w:cs="Times New Roman"/>
        </w:rPr>
        <w:t>His Spirit</w:t>
      </w:r>
      <w:r w:rsidRPr="001F71EA">
        <w:rPr>
          <w:rFonts w:ascii="Times New Roman" w:hAnsi="Times New Roman" w:cs="Times New Roman"/>
        </w:rPr>
        <w:t xml:space="preserve"> and godly counsel of fellow believers</w:t>
      </w:r>
      <w:r w:rsidR="00EF456F" w:rsidRPr="001F71EA">
        <w:rPr>
          <w:rFonts w:ascii="Times New Roman" w:hAnsi="Times New Roman" w:cs="Times New Roman"/>
        </w:rPr>
        <w:t xml:space="preserve">, God will use what we have diligently treasured in our hearts and minds to walk us through specific circumstances. </w:t>
      </w:r>
      <w:r w:rsidR="00A708B0" w:rsidRPr="001F71EA">
        <w:rPr>
          <w:rFonts w:ascii="Times New Roman" w:hAnsi="Times New Roman" w:cs="Times New Roman"/>
        </w:rPr>
        <w:t xml:space="preserve">As we follow God’s direction we will begin to experience the cumulative effect of godly wisdom. Yesterday’s wise decisions set us on a good path, guarding our course for today’s wise choices. </w:t>
      </w:r>
      <w:r w:rsidR="00FB1AB7" w:rsidRPr="001F71EA">
        <w:rPr>
          <w:rFonts w:ascii="Times New Roman" w:hAnsi="Times New Roman" w:cs="Times New Roman"/>
        </w:rPr>
        <w:t xml:space="preserve">The exercise of godly wisdom today will keep us on God’s good path paving the way into </w:t>
      </w:r>
      <w:r w:rsidR="006B5EA3" w:rsidRPr="001F71EA">
        <w:rPr>
          <w:rFonts w:ascii="Times New Roman" w:hAnsi="Times New Roman" w:cs="Times New Roman"/>
        </w:rPr>
        <w:t xml:space="preserve">a wise </w:t>
      </w:r>
      <w:r w:rsidR="00FB1AB7" w:rsidRPr="001F71EA">
        <w:rPr>
          <w:rFonts w:ascii="Times New Roman" w:hAnsi="Times New Roman" w:cs="Times New Roman"/>
        </w:rPr>
        <w:t xml:space="preserve">tomorrow. </w:t>
      </w:r>
    </w:p>
    <w:p w14:paraId="6B3418D8" w14:textId="42EED771" w:rsidR="00253638" w:rsidRPr="001F71EA" w:rsidRDefault="00253638" w:rsidP="00A179E4">
      <w:pPr>
        <w:rPr>
          <w:rFonts w:ascii="Times New Roman" w:hAnsi="Times New Roman" w:cs="Times New Roman"/>
        </w:rPr>
      </w:pPr>
    </w:p>
    <w:p w14:paraId="0A3F9809" w14:textId="42BDEEDD" w:rsidR="005136D3" w:rsidRPr="001F71EA" w:rsidRDefault="00071C0A" w:rsidP="00A179E4">
      <w:pPr>
        <w:rPr>
          <w:rFonts w:ascii="Times New Roman" w:hAnsi="Times New Roman" w:cs="Times New Roman"/>
        </w:rPr>
      </w:pPr>
      <w:r>
        <w:rPr>
          <w:rFonts w:ascii="Times New Roman" w:hAnsi="Times New Roman" w:cs="Times New Roman"/>
        </w:rPr>
        <w:t>The Bible describes</w:t>
      </w:r>
      <w:r w:rsidR="006B5EA3" w:rsidRPr="001F71EA">
        <w:rPr>
          <w:rFonts w:ascii="Times New Roman" w:hAnsi="Times New Roman" w:cs="Times New Roman"/>
        </w:rPr>
        <w:t xml:space="preserve"> the </w:t>
      </w:r>
      <w:r w:rsidR="005136D3" w:rsidRPr="001F71EA">
        <w:rPr>
          <w:rFonts w:ascii="Times New Roman" w:hAnsi="Times New Roman" w:cs="Times New Roman"/>
        </w:rPr>
        <w:t>discovery of wisdom as a treasure hunt</w:t>
      </w:r>
      <w:r>
        <w:rPr>
          <w:rFonts w:ascii="Times New Roman" w:hAnsi="Times New Roman" w:cs="Times New Roman"/>
        </w:rPr>
        <w:t xml:space="preserve"> (Proverbs 2:4)</w:t>
      </w:r>
      <w:r w:rsidR="005136D3" w:rsidRPr="001F71EA">
        <w:rPr>
          <w:rFonts w:ascii="Times New Roman" w:hAnsi="Times New Roman" w:cs="Times New Roman"/>
        </w:rPr>
        <w:t xml:space="preserve">. Wisdom comes to light as we diligently seek it in God’s Word and in His presence. Let us look for wisdom like </w:t>
      </w:r>
      <w:r w:rsidR="005136D3" w:rsidRPr="001F71EA">
        <w:rPr>
          <w:rFonts w:ascii="Times New Roman" w:hAnsi="Times New Roman" w:cs="Times New Roman"/>
        </w:rPr>
        <w:lastRenderedPageBreak/>
        <w:t xml:space="preserve">silver; search for it like precious treasure. Let us call out to the Author of wisdom and ask Him to grant what He longs to give.  </w:t>
      </w:r>
    </w:p>
    <w:p w14:paraId="4073D363" w14:textId="77777777" w:rsidR="00253638" w:rsidRPr="001F71EA" w:rsidRDefault="00253638" w:rsidP="00A179E4">
      <w:pPr>
        <w:rPr>
          <w:rFonts w:ascii="Times New Roman" w:hAnsi="Times New Roman" w:cs="Times New Roman"/>
        </w:rPr>
      </w:pPr>
    </w:p>
    <w:p w14:paraId="6C4E4931" w14:textId="0BCB6937" w:rsidR="00796459" w:rsidRPr="001F71EA" w:rsidRDefault="00237B6B" w:rsidP="00A179E4">
      <w:pPr>
        <w:rPr>
          <w:rFonts w:ascii="Times New Roman" w:hAnsi="Times New Roman" w:cs="Times New Roman"/>
          <w:b/>
          <w:i/>
        </w:rPr>
      </w:pPr>
      <w:r w:rsidRPr="001F71EA">
        <w:rPr>
          <w:rFonts w:ascii="Times New Roman" w:hAnsi="Times New Roman" w:cs="Times New Roman"/>
          <w:b/>
          <w:i/>
        </w:rPr>
        <w:t xml:space="preserve">Personal </w:t>
      </w:r>
      <w:r w:rsidR="00796459" w:rsidRPr="001F71EA">
        <w:rPr>
          <w:rFonts w:ascii="Times New Roman" w:hAnsi="Times New Roman" w:cs="Times New Roman"/>
          <w:b/>
          <w:i/>
        </w:rPr>
        <w:t>Reflection</w:t>
      </w:r>
      <w:r w:rsidRPr="001F71EA">
        <w:rPr>
          <w:rFonts w:ascii="Times New Roman" w:hAnsi="Times New Roman" w:cs="Times New Roman"/>
          <w:b/>
          <w:i/>
        </w:rPr>
        <w:t>:</w:t>
      </w:r>
    </w:p>
    <w:p w14:paraId="125ACD59" w14:textId="6D0DC73E" w:rsidR="00796459" w:rsidRPr="001F71EA" w:rsidRDefault="00C55DBC" w:rsidP="00A179E4">
      <w:pPr>
        <w:rPr>
          <w:rFonts w:ascii="Times New Roman" w:hAnsi="Times New Roman" w:cs="Times New Roman"/>
          <w:i/>
        </w:rPr>
      </w:pPr>
      <w:r w:rsidRPr="001F71EA">
        <w:rPr>
          <w:rFonts w:ascii="Times New Roman" w:hAnsi="Times New Roman" w:cs="Times New Roman"/>
          <w:i/>
        </w:rPr>
        <w:t xml:space="preserve">Do you pray and read God’s Word with </w:t>
      </w:r>
      <w:r w:rsidR="00BE26CB" w:rsidRPr="001F71EA">
        <w:rPr>
          <w:rFonts w:ascii="Times New Roman" w:hAnsi="Times New Roman" w:cs="Times New Roman"/>
          <w:i/>
        </w:rPr>
        <w:t xml:space="preserve">determined anticipation of receiving His wisdom and guidance? </w:t>
      </w:r>
      <w:r w:rsidR="00071C0A">
        <w:rPr>
          <w:rFonts w:ascii="Times New Roman" w:hAnsi="Times New Roman" w:cs="Times New Roman"/>
          <w:i/>
        </w:rPr>
        <w:t>What are some ways</w:t>
      </w:r>
      <w:r w:rsidR="00BE26CB" w:rsidRPr="001F71EA">
        <w:rPr>
          <w:rFonts w:ascii="Times New Roman" w:hAnsi="Times New Roman" w:cs="Times New Roman"/>
          <w:i/>
        </w:rPr>
        <w:t xml:space="preserve"> you can purposefully hunt for </w:t>
      </w:r>
      <w:r w:rsidR="00071C0A">
        <w:rPr>
          <w:rFonts w:ascii="Times New Roman" w:hAnsi="Times New Roman" w:cs="Times New Roman"/>
          <w:i/>
        </w:rPr>
        <w:t>God’s wisdom?</w:t>
      </w:r>
    </w:p>
    <w:p w14:paraId="359E1C41" w14:textId="77777777" w:rsidR="00796459" w:rsidRPr="001F71EA" w:rsidRDefault="00796459" w:rsidP="00A179E4">
      <w:pPr>
        <w:rPr>
          <w:rFonts w:ascii="Times New Roman" w:hAnsi="Times New Roman" w:cs="Times New Roman"/>
          <w:b/>
          <w:i/>
        </w:rPr>
      </w:pPr>
    </w:p>
    <w:p w14:paraId="40CA6197" w14:textId="77777777" w:rsidR="008C778D" w:rsidRPr="001F71EA" w:rsidRDefault="008C778D" w:rsidP="00A179E4">
      <w:pPr>
        <w:rPr>
          <w:rFonts w:ascii="Times New Roman" w:hAnsi="Times New Roman" w:cs="Times New Roman"/>
        </w:rPr>
      </w:pPr>
    </w:p>
    <w:p w14:paraId="2F0EC6D5" w14:textId="64EE9F36" w:rsidR="008C778D" w:rsidRPr="001F71EA" w:rsidRDefault="008C778D" w:rsidP="00A179E4">
      <w:pPr>
        <w:rPr>
          <w:rFonts w:ascii="Times New Roman" w:hAnsi="Times New Roman" w:cs="Times New Roman"/>
        </w:rPr>
      </w:pPr>
    </w:p>
    <w:p w14:paraId="02B04FA9" w14:textId="77777777" w:rsidR="00EA3363" w:rsidRPr="00156955" w:rsidRDefault="00EA3363" w:rsidP="00EA3363">
      <w:pPr>
        <w:spacing w:before="100" w:beforeAutospacing="1" w:after="100" w:afterAutospacing="1"/>
        <w:rPr>
          <w:rFonts w:cs="Arial"/>
          <w:i/>
          <w:color w:val="000000"/>
        </w:rPr>
      </w:pPr>
      <w:r w:rsidRPr="00156955">
        <w:rPr>
          <w:i/>
          <w:color w:val="000000"/>
        </w:rPr>
        <w:t>Kathy Howard calls herself a “confused southerner.” Raised in Louisiana, she moved with her engineer husband around the U.S. and Canada. She says “pop” instead of “Coke” and “you guys” as often as “y’all.” But she’s still a southern girl at heart! </w:t>
      </w:r>
      <w:r w:rsidRPr="00156955">
        <w:rPr>
          <w:rFonts w:cs="Arial"/>
          <w:i/>
          <w:color w:val="000000"/>
        </w:rPr>
        <w:t>Kathy encourages women to live an unshakeable faith by standing firm on our rock-solid God no matter life’s circumstances. Kathy, the author of eight books</w:t>
      </w:r>
      <w:r>
        <w:rPr>
          <w:rFonts w:cs="Arial"/>
          <w:i/>
          <w:color w:val="000000"/>
        </w:rPr>
        <w:t>,</w:t>
      </w:r>
      <w:r w:rsidRPr="00156955">
        <w:rPr>
          <w:rFonts w:cs="Arial"/>
          <w:i/>
          <w:color w:val="000000"/>
        </w:rPr>
        <w:t xml:space="preserve"> i</w:t>
      </w:r>
      <w:r>
        <w:rPr>
          <w:rFonts w:cs="Arial"/>
          <w:i/>
          <w:color w:val="000000"/>
        </w:rPr>
        <w:t>ncluding the new daily devotional</w:t>
      </w:r>
      <w:r w:rsidRPr="00156955">
        <w:rPr>
          <w:rFonts w:cs="Arial"/>
          <w:i/>
          <w:color w:val="000000"/>
        </w:rPr>
        <w:t xml:space="preserve"> </w:t>
      </w:r>
      <w:hyperlink r:id="rId4" w:history="1">
        <w:r w:rsidRPr="002C6CB0">
          <w:rPr>
            <w:rStyle w:val="Hyperlink"/>
            <w:rFonts w:cs="Arial"/>
            <w:i/>
          </w:rPr>
          <w:t>“30 Days of Hope When Caring for Aging Parents,</w:t>
        </w:r>
      </w:hyperlink>
      <w:r w:rsidRPr="00156955">
        <w:rPr>
          <w:rFonts w:cs="Arial"/>
          <w:i/>
          <w:color w:val="000000"/>
        </w:rPr>
        <w:t>” has a Master’s in Christian Education. She is passionate about Bible study and discipleship and loves sharing at women’s events and retreats. Kathy is also a regular contributor to Crosswalk.com, Hello Mornings, Arise Daily, and more.</w:t>
      </w:r>
      <w:r w:rsidRPr="00156955">
        <w:rPr>
          <w:i/>
          <w:color w:val="000000"/>
        </w:rPr>
        <w:t xml:space="preserve"> Kathy and her “mostly retired” husband live in the Dallas/Ft Worth area near family. They have three married children, four grandsons, and three dogs – one of them on purpose. </w:t>
      </w:r>
      <w:r w:rsidRPr="00156955">
        <w:rPr>
          <w:rFonts w:cs="Arial"/>
          <w:i/>
          <w:color w:val="000000"/>
        </w:rPr>
        <w:t xml:space="preserve">She provides free discipleship resources and blogs regularly at </w:t>
      </w:r>
      <w:hyperlink r:id="rId5" w:history="1">
        <w:r w:rsidRPr="00156955">
          <w:rPr>
            <w:rStyle w:val="Hyperlink"/>
            <w:rFonts w:cs="Arial"/>
            <w:i/>
          </w:rPr>
          <w:t>www.KathyHoward.org</w:t>
        </w:r>
      </w:hyperlink>
      <w:r w:rsidRPr="00156955">
        <w:rPr>
          <w:rFonts w:cs="Arial"/>
          <w:i/>
          <w:color w:val="000000"/>
        </w:rPr>
        <w:t xml:space="preserve">. Kathy also connects with women at </w:t>
      </w:r>
      <w:hyperlink r:id="rId6" w:history="1">
        <w:r w:rsidRPr="00156955">
          <w:rPr>
            <w:rStyle w:val="Hyperlink"/>
            <w:rFonts w:cs="Arial"/>
            <w:i/>
          </w:rPr>
          <w:t>Facebook</w:t>
        </w:r>
      </w:hyperlink>
      <w:r w:rsidRPr="00156955">
        <w:rPr>
          <w:rFonts w:cs="Arial"/>
          <w:i/>
          <w:color w:val="000000"/>
        </w:rPr>
        <w:t xml:space="preserve">, </w:t>
      </w:r>
      <w:hyperlink r:id="rId7" w:history="1">
        <w:r w:rsidRPr="00156955">
          <w:rPr>
            <w:rStyle w:val="Hyperlink"/>
            <w:rFonts w:cs="Arial"/>
            <w:i/>
          </w:rPr>
          <w:t>Pinterest</w:t>
        </w:r>
      </w:hyperlink>
      <w:r w:rsidRPr="00156955">
        <w:rPr>
          <w:rFonts w:cs="Arial"/>
          <w:i/>
          <w:color w:val="000000"/>
        </w:rPr>
        <w:t xml:space="preserve">, and </w:t>
      </w:r>
      <w:hyperlink r:id="rId8" w:history="1">
        <w:r w:rsidRPr="00156955">
          <w:rPr>
            <w:rStyle w:val="Hyperlink"/>
            <w:rFonts w:cs="Arial"/>
            <w:i/>
          </w:rPr>
          <w:t>Instagram</w:t>
        </w:r>
      </w:hyperlink>
      <w:r w:rsidRPr="00156955">
        <w:rPr>
          <w:rFonts w:cs="Arial"/>
          <w:i/>
          <w:color w:val="000000"/>
        </w:rPr>
        <w:t xml:space="preserve">. </w:t>
      </w:r>
    </w:p>
    <w:p w14:paraId="40ECBEF7" w14:textId="77777777" w:rsidR="00EA3363" w:rsidRDefault="00EA3363" w:rsidP="00EA3363">
      <w:pPr>
        <w:rPr>
          <w:rFonts w:asciiTheme="majorHAnsi" w:eastAsia="Times New Roman" w:hAnsiTheme="majorHAnsi" w:cstheme="majorHAnsi"/>
          <w:color w:val="000000" w:themeColor="text1"/>
          <w:shd w:val="clear" w:color="auto" w:fill="FFFFFF"/>
        </w:rPr>
      </w:pPr>
    </w:p>
    <w:p w14:paraId="5566E8E4" w14:textId="77777777" w:rsidR="00EA3363" w:rsidRPr="001E5381" w:rsidRDefault="00EA3363" w:rsidP="00EA3363">
      <w:pPr>
        <w:rPr>
          <w:rFonts w:asciiTheme="majorHAnsi" w:eastAsia="Times New Roman" w:hAnsiTheme="majorHAnsi" w:cstheme="majorHAnsi"/>
          <w:b/>
          <w:i/>
          <w:color w:val="000000" w:themeColor="text1"/>
          <w:shd w:val="clear" w:color="auto" w:fill="FFFFFF"/>
        </w:rPr>
      </w:pPr>
      <w:r>
        <w:rPr>
          <w:rFonts w:asciiTheme="majorHAnsi" w:eastAsia="Times New Roman" w:hAnsiTheme="majorHAnsi" w:cstheme="majorHAnsi"/>
          <w:b/>
          <w:i/>
          <w:color w:val="000000" w:themeColor="text1"/>
          <w:shd w:val="clear" w:color="auto" w:fill="FFFFFF"/>
        </w:rPr>
        <w:t>30 Days of Hope When Caring for Aging Parents</w:t>
      </w:r>
    </w:p>
    <w:p w14:paraId="68015788" w14:textId="77777777" w:rsidR="00EA3363" w:rsidRPr="003629F4" w:rsidRDefault="00EA3363" w:rsidP="00EA3363">
      <w:pPr>
        <w:rPr>
          <w:rFonts w:eastAsia="Times New Roman" w:cstheme="minorHAnsi"/>
          <w:color w:val="000000" w:themeColor="text1"/>
        </w:rPr>
      </w:pPr>
      <w:r w:rsidRPr="00686FF8">
        <w:rPr>
          <w:rFonts w:eastAsia="Times New Roman" w:cstheme="minorHAnsi"/>
          <w:color w:val="000000" w:themeColor="text1"/>
          <w:shd w:val="clear" w:color="auto" w:fill="FFFFFF"/>
        </w:rPr>
        <w:t>S</w:t>
      </w:r>
      <w:r w:rsidRPr="003629F4">
        <w:rPr>
          <w:rFonts w:eastAsia="Times New Roman" w:cstheme="minorHAnsi"/>
          <w:color w:val="000000" w:themeColor="text1"/>
          <w:shd w:val="clear" w:color="auto" w:fill="FFFFFF"/>
        </w:rPr>
        <w:t>truggling to navigate</w:t>
      </w:r>
      <w:r w:rsidRPr="00686FF8">
        <w:rPr>
          <w:rFonts w:eastAsia="Times New Roman" w:cstheme="minorHAnsi"/>
          <w:color w:val="000000" w:themeColor="text1"/>
          <w:shd w:val="clear" w:color="auto" w:fill="FFFFFF"/>
        </w:rPr>
        <w:t xml:space="preserve"> the parent/child role reversal? Kathy Howard’s new book, </w:t>
      </w:r>
      <w:r w:rsidRPr="00686FF8">
        <w:rPr>
          <w:rFonts w:eastAsia="Times New Roman" w:cstheme="minorHAnsi"/>
          <w:i/>
          <w:color w:val="000000" w:themeColor="text1"/>
          <w:shd w:val="clear" w:color="auto" w:fill="FFFFFF"/>
        </w:rPr>
        <w:t>30 Days of Hope When Caring for Aging Parents</w:t>
      </w:r>
      <w:r w:rsidRPr="00686FF8">
        <w:rPr>
          <w:rFonts w:eastAsia="Times New Roman" w:cstheme="minorHAnsi"/>
          <w:color w:val="000000" w:themeColor="text1"/>
          <w:shd w:val="clear" w:color="auto" w:fill="FFFFFF"/>
        </w:rPr>
        <w:t>,</w:t>
      </w:r>
      <w:r w:rsidRPr="00686FF8">
        <w:rPr>
          <w:rFonts w:eastAsia="Times New Roman" w:cstheme="minorHAnsi"/>
          <w:i/>
          <w:iCs/>
          <w:color w:val="000000" w:themeColor="text1"/>
          <w:bdr w:val="none" w:sz="0" w:space="0" w:color="auto" w:frame="1"/>
        </w:rPr>
        <w:t> </w:t>
      </w:r>
      <w:r w:rsidRPr="003629F4">
        <w:rPr>
          <w:rFonts w:eastAsia="Times New Roman" w:cstheme="minorHAnsi"/>
          <w:color w:val="000000" w:themeColor="text1"/>
          <w:shd w:val="clear" w:color="auto" w:fill="FFFFFF"/>
        </w:rPr>
        <w:t>explores God’s Word to find hope and encouragement for the wide range of physical, emotional, relational, and spiritual challenges the adult child caregiver may experience. Each of the 30 devotions – which can also serve as a guide for a daily quiet time – includes a Scripture passage, a real-life illustration, biblical commentary/application, and questions for reflection.</w:t>
      </w:r>
      <w:r w:rsidRPr="00686FF8">
        <w:rPr>
          <w:rFonts w:eastAsia="Times New Roman" w:cstheme="minorHAnsi"/>
          <w:color w:val="000000" w:themeColor="text1"/>
          <w:shd w:val="clear" w:color="auto" w:fill="FFFFFF"/>
        </w:rPr>
        <w:t> </w:t>
      </w:r>
    </w:p>
    <w:p w14:paraId="1687DB0B" w14:textId="77777777" w:rsidR="00EA3363" w:rsidRPr="00686FF8" w:rsidRDefault="00EA3363" w:rsidP="00EA3363">
      <w:pPr>
        <w:rPr>
          <w:rFonts w:cstheme="minorHAnsi"/>
          <w:b/>
        </w:rPr>
      </w:pPr>
    </w:p>
    <w:p w14:paraId="74EAF847" w14:textId="77777777" w:rsidR="00EA3363" w:rsidRDefault="00EA3363" w:rsidP="00EA3363">
      <w:pPr>
        <w:rPr>
          <w:rFonts w:cstheme="minorHAnsi"/>
          <w:b/>
        </w:rPr>
      </w:pPr>
    </w:p>
    <w:p w14:paraId="7543C057" w14:textId="77777777" w:rsidR="00EA3363" w:rsidRPr="006D48F5" w:rsidRDefault="00EA3363" w:rsidP="00EA3363">
      <w:pPr>
        <w:rPr>
          <w:rFonts w:cstheme="minorHAnsi"/>
          <w:b/>
        </w:rPr>
      </w:pPr>
      <w:r w:rsidRPr="006D48F5">
        <w:rPr>
          <w:rFonts w:cstheme="minorHAnsi"/>
          <w:b/>
        </w:rPr>
        <w:t>(Alternate bio)</w:t>
      </w:r>
    </w:p>
    <w:p w14:paraId="4336AFE2" w14:textId="77777777" w:rsidR="00EA3363" w:rsidRPr="002C6CB0" w:rsidRDefault="00EA3363" w:rsidP="00EA3363">
      <w:pPr>
        <w:rPr>
          <w:rFonts w:cstheme="minorHAnsi"/>
          <w:i/>
        </w:rPr>
      </w:pPr>
      <w:r w:rsidRPr="002C6CB0">
        <w:rPr>
          <w:rFonts w:cstheme="minorHAnsi"/>
          <w:i/>
        </w:rPr>
        <w:t xml:space="preserve">A former “cultural Christian,” Bible teacher Kathy Howard now lives an unshakeable faith for life and encourages other women to embrace real, authentic faith. Kathy is the author of 8 books, including </w:t>
      </w:r>
      <w:hyperlink r:id="rId9" w:history="1">
        <w:r w:rsidRPr="002C6CB0">
          <w:rPr>
            <w:rStyle w:val="Hyperlink"/>
            <w:rFonts w:cstheme="minorHAnsi"/>
            <w:i/>
          </w:rPr>
          <w:t>“30 Days of Hope When Caring for Aging Parents”</w:t>
        </w:r>
      </w:hyperlink>
      <w:r w:rsidRPr="002C6CB0">
        <w:rPr>
          <w:rFonts w:cstheme="minorHAnsi"/>
          <w:i/>
        </w:rPr>
        <w:t xml:space="preserve">. Find spiritual encouragement and free discipleship helps on </w:t>
      </w:r>
      <w:hyperlink r:id="rId10" w:history="1">
        <w:r w:rsidRPr="002C6CB0">
          <w:rPr>
            <w:rStyle w:val="Hyperlink"/>
            <w:rFonts w:cstheme="minorHAnsi"/>
            <w:i/>
          </w:rPr>
          <w:t>her website</w:t>
        </w:r>
      </w:hyperlink>
      <w:r w:rsidRPr="002C6CB0">
        <w:rPr>
          <w:rFonts w:cstheme="minorHAnsi"/>
          <w:i/>
        </w:rPr>
        <w:t>.</w:t>
      </w:r>
    </w:p>
    <w:p w14:paraId="5B8B6C97" w14:textId="77777777" w:rsidR="00A50808" w:rsidRPr="001F71EA" w:rsidRDefault="00A50808" w:rsidP="00A179E4">
      <w:pPr>
        <w:rPr>
          <w:rFonts w:ascii="Times New Roman" w:hAnsi="Times New Roman" w:cs="Times New Roman"/>
        </w:rPr>
      </w:pPr>
      <w:bookmarkStart w:id="0" w:name="_GoBack"/>
      <w:bookmarkEnd w:id="0"/>
    </w:p>
    <w:p w14:paraId="7E89AB22" w14:textId="77777777" w:rsidR="0085255F" w:rsidRPr="001F71EA" w:rsidRDefault="0085255F" w:rsidP="00A179E4">
      <w:pPr>
        <w:rPr>
          <w:rFonts w:ascii="Times New Roman" w:hAnsi="Times New Roman" w:cs="Times New Roman"/>
        </w:rPr>
      </w:pPr>
    </w:p>
    <w:p w14:paraId="3050C5A5" w14:textId="77777777" w:rsidR="00636F55" w:rsidRPr="001F71EA" w:rsidRDefault="00636F55" w:rsidP="00A179E4">
      <w:pPr>
        <w:rPr>
          <w:rFonts w:ascii="Times New Roman" w:hAnsi="Times New Roman" w:cs="Times New Roman"/>
        </w:rPr>
      </w:pPr>
    </w:p>
    <w:p w14:paraId="18832F8D" w14:textId="77777777" w:rsidR="004638FB" w:rsidRPr="001F71EA" w:rsidRDefault="004638FB" w:rsidP="00A179E4">
      <w:pPr>
        <w:rPr>
          <w:rFonts w:ascii="Times New Roman" w:hAnsi="Times New Roman" w:cs="Times New Roman"/>
        </w:rPr>
      </w:pPr>
    </w:p>
    <w:p w14:paraId="1F76A371" w14:textId="77777777" w:rsidR="00F919E8" w:rsidRPr="001F71EA" w:rsidRDefault="00F919E8" w:rsidP="00A179E4">
      <w:pPr>
        <w:rPr>
          <w:rFonts w:ascii="Times New Roman" w:hAnsi="Times New Roman" w:cs="Times New Roman"/>
        </w:rPr>
      </w:pPr>
    </w:p>
    <w:p w14:paraId="26854D1D" w14:textId="77777777" w:rsidR="004F610E" w:rsidRPr="001F71EA" w:rsidRDefault="004F610E" w:rsidP="00A179E4">
      <w:pPr>
        <w:rPr>
          <w:rFonts w:ascii="Times New Roman" w:hAnsi="Times New Roman" w:cs="Times New Roman"/>
        </w:rPr>
      </w:pPr>
    </w:p>
    <w:p w14:paraId="6C5A8957" w14:textId="77777777" w:rsidR="00430B76" w:rsidRPr="001F71EA" w:rsidRDefault="00430B76" w:rsidP="00A179E4">
      <w:pPr>
        <w:rPr>
          <w:rFonts w:ascii="Times New Roman" w:hAnsi="Times New Roman" w:cs="Times New Roman"/>
        </w:rPr>
      </w:pPr>
    </w:p>
    <w:sectPr w:rsidR="00430B76" w:rsidRPr="001F71EA" w:rsidSect="00C6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44D"/>
    <w:rsid w:val="00057F51"/>
    <w:rsid w:val="000672F4"/>
    <w:rsid w:val="00071C0A"/>
    <w:rsid w:val="000C2470"/>
    <w:rsid w:val="000D0AAC"/>
    <w:rsid w:val="001000C6"/>
    <w:rsid w:val="00135A0A"/>
    <w:rsid w:val="001904E1"/>
    <w:rsid w:val="001B7B3F"/>
    <w:rsid w:val="001F71EA"/>
    <w:rsid w:val="00237B6B"/>
    <w:rsid w:val="00253638"/>
    <w:rsid w:val="002774E0"/>
    <w:rsid w:val="002B7036"/>
    <w:rsid w:val="002D08A8"/>
    <w:rsid w:val="002E55F7"/>
    <w:rsid w:val="003260E0"/>
    <w:rsid w:val="003B5E64"/>
    <w:rsid w:val="003C1CF1"/>
    <w:rsid w:val="003C3B24"/>
    <w:rsid w:val="00430B76"/>
    <w:rsid w:val="00446E5B"/>
    <w:rsid w:val="004638FB"/>
    <w:rsid w:val="004C7836"/>
    <w:rsid w:val="004D4DC7"/>
    <w:rsid w:val="004F610E"/>
    <w:rsid w:val="004F7FD1"/>
    <w:rsid w:val="005009D6"/>
    <w:rsid w:val="00504DAE"/>
    <w:rsid w:val="005136D3"/>
    <w:rsid w:val="00557557"/>
    <w:rsid w:val="00570CA8"/>
    <w:rsid w:val="00630DF6"/>
    <w:rsid w:val="00636F55"/>
    <w:rsid w:val="006B5EA3"/>
    <w:rsid w:val="006C63E8"/>
    <w:rsid w:val="006D191F"/>
    <w:rsid w:val="006E3BBB"/>
    <w:rsid w:val="0070085C"/>
    <w:rsid w:val="007349DE"/>
    <w:rsid w:val="00744C03"/>
    <w:rsid w:val="00796459"/>
    <w:rsid w:val="007F0AE5"/>
    <w:rsid w:val="0080646A"/>
    <w:rsid w:val="0085255F"/>
    <w:rsid w:val="008600AF"/>
    <w:rsid w:val="00867A9C"/>
    <w:rsid w:val="00887B4A"/>
    <w:rsid w:val="008C778D"/>
    <w:rsid w:val="008E1F5C"/>
    <w:rsid w:val="0090035C"/>
    <w:rsid w:val="00906C9A"/>
    <w:rsid w:val="009425D5"/>
    <w:rsid w:val="00965D1C"/>
    <w:rsid w:val="00971D36"/>
    <w:rsid w:val="00984E89"/>
    <w:rsid w:val="00A14BA0"/>
    <w:rsid w:val="00A179E4"/>
    <w:rsid w:val="00A36960"/>
    <w:rsid w:val="00A37FD4"/>
    <w:rsid w:val="00A4446E"/>
    <w:rsid w:val="00A50808"/>
    <w:rsid w:val="00A676C6"/>
    <w:rsid w:val="00A708B0"/>
    <w:rsid w:val="00AF4DD6"/>
    <w:rsid w:val="00BE26CB"/>
    <w:rsid w:val="00BF3B42"/>
    <w:rsid w:val="00C52FE6"/>
    <w:rsid w:val="00C55DBC"/>
    <w:rsid w:val="00C604D1"/>
    <w:rsid w:val="00C757FD"/>
    <w:rsid w:val="00CA05DF"/>
    <w:rsid w:val="00CD7C95"/>
    <w:rsid w:val="00D100F1"/>
    <w:rsid w:val="00D26589"/>
    <w:rsid w:val="00D903CE"/>
    <w:rsid w:val="00D933ED"/>
    <w:rsid w:val="00DD1B39"/>
    <w:rsid w:val="00E8644D"/>
    <w:rsid w:val="00EA3363"/>
    <w:rsid w:val="00EA5AEC"/>
    <w:rsid w:val="00ED15CA"/>
    <w:rsid w:val="00EF456F"/>
    <w:rsid w:val="00F919E8"/>
    <w:rsid w:val="00FA4082"/>
    <w:rsid w:val="00FB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D1B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00F1"/>
  </w:style>
  <w:style w:type="paragraph" w:customStyle="1" w:styleId="line">
    <w:name w:val="line"/>
    <w:basedOn w:val="Normal"/>
    <w:rsid w:val="00A14BA0"/>
    <w:pPr>
      <w:spacing w:before="100" w:beforeAutospacing="1" w:after="100" w:afterAutospacing="1"/>
    </w:pPr>
    <w:rPr>
      <w:rFonts w:ascii="Times New Roman" w:hAnsi="Times New Roman" w:cs="Times New Roman"/>
    </w:rPr>
  </w:style>
  <w:style w:type="character" w:customStyle="1" w:styleId="text">
    <w:name w:val="text"/>
    <w:basedOn w:val="DefaultParagraphFont"/>
    <w:rsid w:val="00A14BA0"/>
  </w:style>
  <w:style w:type="character" w:customStyle="1" w:styleId="indent-1-breaks">
    <w:name w:val="indent-1-breaks"/>
    <w:basedOn w:val="DefaultParagraphFont"/>
    <w:rsid w:val="00A14BA0"/>
  </w:style>
  <w:style w:type="character" w:customStyle="1" w:styleId="small-caps">
    <w:name w:val="small-caps"/>
    <w:basedOn w:val="DefaultParagraphFont"/>
    <w:rsid w:val="00A14BA0"/>
  </w:style>
  <w:style w:type="character" w:styleId="Hyperlink">
    <w:name w:val="Hyperlink"/>
    <w:basedOn w:val="DefaultParagraphFont"/>
    <w:uiPriority w:val="99"/>
    <w:unhideWhenUsed/>
    <w:rsid w:val="00EA3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50867">
      <w:bodyDiv w:val="1"/>
      <w:marLeft w:val="0"/>
      <w:marRight w:val="0"/>
      <w:marTop w:val="0"/>
      <w:marBottom w:val="0"/>
      <w:divBdr>
        <w:top w:val="none" w:sz="0" w:space="0" w:color="auto"/>
        <w:left w:val="none" w:sz="0" w:space="0" w:color="auto"/>
        <w:bottom w:val="none" w:sz="0" w:space="0" w:color="auto"/>
        <w:right w:val="none" w:sz="0" w:space="0" w:color="auto"/>
      </w:divBdr>
    </w:div>
    <w:div w:id="1457405594">
      <w:bodyDiv w:val="1"/>
      <w:marLeft w:val="0"/>
      <w:marRight w:val="0"/>
      <w:marTop w:val="0"/>
      <w:marBottom w:val="0"/>
      <w:divBdr>
        <w:top w:val="none" w:sz="0" w:space="0" w:color="auto"/>
        <w:left w:val="none" w:sz="0" w:space="0" w:color="auto"/>
        <w:bottom w:val="none" w:sz="0" w:space="0" w:color="auto"/>
        <w:right w:val="none" w:sz="0" w:space="0" w:color="auto"/>
      </w:divBdr>
    </w:div>
    <w:div w:id="1853300529">
      <w:bodyDiv w:val="1"/>
      <w:marLeft w:val="0"/>
      <w:marRight w:val="0"/>
      <w:marTop w:val="0"/>
      <w:marBottom w:val="0"/>
      <w:divBdr>
        <w:top w:val="none" w:sz="0" w:space="0" w:color="auto"/>
        <w:left w:val="none" w:sz="0" w:space="0" w:color="auto"/>
        <w:bottom w:val="none" w:sz="0" w:space="0" w:color="auto"/>
        <w:right w:val="none" w:sz="0" w:space="0" w:color="auto"/>
      </w:divBdr>
      <w:divsChild>
        <w:div w:id="880290158">
          <w:marLeft w:val="240"/>
          <w:marRight w:val="0"/>
          <w:marTop w:val="240"/>
          <w:marBottom w:val="240"/>
          <w:divBdr>
            <w:top w:val="none" w:sz="0" w:space="0" w:color="auto"/>
            <w:left w:val="none" w:sz="0" w:space="0" w:color="auto"/>
            <w:bottom w:val="none" w:sz="0" w:space="0" w:color="auto"/>
            <w:right w:val="none" w:sz="0" w:space="0" w:color="auto"/>
          </w:divBdr>
        </w:div>
        <w:div w:id="1857116462">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kathoward/" TargetMode="External"/><Relationship Id="rId3" Type="http://schemas.openxmlformats.org/officeDocument/2006/relationships/webSettings" Target="webSettings.xml"/><Relationship Id="rId7" Type="http://schemas.openxmlformats.org/officeDocument/2006/relationships/hyperlink" Target="https://www.pinterest.com/kathyhhowa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thyHowardUnshakeableFaith/" TargetMode="External"/><Relationship Id="rId11" Type="http://schemas.openxmlformats.org/officeDocument/2006/relationships/fontTable" Target="fontTable.xml"/><Relationship Id="rId5" Type="http://schemas.openxmlformats.org/officeDocument/2006/relationships/hyperlink" Target="http://www.KathyHoward.org" TargetMode="External"/><Relationship Id="rId10" Type="http://schemas.openxmlformats.org/officeDocument/2006/relationships/hyperlink" Target="http://www.kathyhoward.org/" TargetMode="External"/><Relationship Id="rId4" Type="http://schemas.openxmlformats.org/officeDocument/2006/relationships/hyperlink" Target="http://www.kathyhoward.org/books/30-days-of-hope-when-caring-for-aging-parents/" TargetMode="External"/><Relationship Id="rId9" Type="http://schemas.openxmlformats.org/officeDocument/2006/relationships/hyperlink" Target="http://www.kathyhoward.org/books/30-days-of-hope-when-caring-for-aging-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2018-04-21T17:51:00Z</dcterms:created>
  <dcterms:modified xsi:type="dcterms:W3CDTF">2018-04-21T18:03:00Z</dcterms:modified>
</cp:coreProperties>
</file>