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B9D0F" w14:textId="77777777" w:rsidR="006C291A" w:rsidRDefault="00CB10EB" w:rsidP="00CB10EB">
      <w:pPr>
        <w:jc w:val="center"/>
      </w:pPr>
      <w:r>
        <w:t>What is Grace?</w:t>
      </w:r>
    </w:p>
    <w:p w14:paraId="32D50B49" w14:textId="77777777" w:rsidR="00CB10EB" w:rsidRDefault="00CB10EB" w:rsidP="00CB10EB">
      <w:pPr>
        <w:jc w:val="center"/>
      </w:pPr>
    </w:p>
    <w:p w14:paraId="58272247" w14:textId="77777777" w:rsidR="002B6026" w:rsidRDefault="002B6026" w:rsidP="004442EE">
      <w:pPr>
        <w:spacing w:line="480" w:lineRule="auto"/>
      </w:pPr>
    </w:p>
    <w:p w14:paraId="705AD322" w14:textId="7ECC83CC" w:rsidR="002B6026" w:rsidRDefault="002B6026" w:rsidP="004442EE">
      <w:pPr>
        <w:spacing w:line="480" w:lineRule="auto"/>
        <w:rPr>
          <w:i/>
        </w:rPr>
      </w:pPr>
      <w:r>
        <w:rPr>
          <w:i/>
        </w:rPr>
        <w:t xml:space="preserve">Include stuff from introduction about the constant and abundant nature of God’s grace. Many of us underestimate it, etc. </w:t>
      </w:r>
      <w:bookmarkStart w:id="0" w:name="_GoBack"/>
      <w:bookmarkEnd w:id="0"/>
    </w:p>
    <w:p w14:paraId="03757183" w14:textId="77777777" w:rsidR="002B6026" w:rsidRPr="002B6026" w:rsidRDefault="002B6026" w:rsidP="004442EE">
      <w:pPr>
        <w:spacing w:line="480" w:lineRule="auto"/>
        <w:rPr>
          <w:i/>
        </w:rPr>
      </w:pPr>
    </w:p>
    <w:p w14:paraId="321ECA42" w14:textId="77777777" w:rsidR="004442EE" w:rsidRDefault="004442EE" w:rsidP="004442EE">
      <w:pPr>
        <w:spacing w:line="480" w:lineRule="auto"/>
      </w:pPr>
      <w:r>
        <w:t xml:space="preserve">We do not deserve salvation. We are not worthy of a relationship with God. Yet He chooses to love us. He chooses to extend His grace and makes it possible by His own sacrifice. By definition, God’s grace flows from </w:t>
      </w:r>
      <w:r w:rsidRPr="008D0254">
        <w:rPr>
          <w:i/>
        </w:rPr>
        <w:t>His</w:t>
      </w:r>
      <w:r>
        <w:t xml:space="preserve"> heart. It’s based on </w:t>
      </w:r>
      <w:r w:rsidRPr="008D0254">
        <w:rPr>
          <w:i/>
        </w:rPr>
        <w:t>His</w:t>
      </w:r>
      <w:r>
        <w:t xml:space="preserve"> bounty, </w:t>
      </w:r>
      <w:r>
        <w:rPr>
          <w:i/>
        </w:rPr>
        <w:t>His</w:t>
      </w:r>
      <w:r>
        <w:t xml:space="preserve"> character. We do not merit His grace. We cannot earn it. Yet in His loving-kindness He woos us to Himself and freely pours out His grace through the death of His Son. </w:t>
      </w:r>
    </w:p>
    <w:p w14:paraId="62421E8A" w14:textId="77777777" w:rsidR="004442EE" w:rsidRDefault="004442EE" w:rsidP="004442EE">
      <w:pPr>
        <w:spacing w:line="480" w:lineRule="auto"/>
      </w:pPr>
    </w:p>
    <w:p w14:paraId="1D9A88CC" w14:textId="77777777" w:rsidR="004442EE" w:rsidRDefault="004442EE" w:rsidP="004442EE">
      <w:pPr>
        <w:spacing w:line="480" w:lineRule="auto"/>
      </w:pPr>
      <w:r>
        <w:t>After our conversion,</w:t>
      </w:r>
      <w:r w:rsidRPr="00BF36E6">
        <w:t xml:space="preserve"> on the b</w:t>
      </w:r>
      <w:r>
        <w:t>orn again side</w:t>
      </w:r>
      <w:r w:rsidRPr="00BF36E6">
        <w:t xml:space="preserve">, God still woos us. Through times of rebellion, complacency, grief, and struggle, God gently draws us </w:t>
      </w:r>
      <w:r>
        <w:t xml:space="preserve">back </w:t>
      </w:r>
      <w:r w:rsidRPr="00BF36E6">
        <w:t xml:space="preserve">to Himself with cords of love. He will not let us go. </w:t>
      </w:r>
      <w:r>
        <w:t xml:space="preserve">He calls us from our wanderings. </w:t>
      </w:r>
      <w:r w:rsidRPr="00BF36E6">
        <w:t>He longs to protect us from pain of our own making.</w:t>
      </w:r>
    </w:p>
    <w:p w14:paraId="4C7ECCD4" w14:textId="77777777" w:rsidR="00CB10EB" w:rsidRDefault="00CB10EB" w:rsidP="004442EE"/>
    <w:p w14:paraId="3784CF3C" w14:textId="77777777" w:rsidR="004442EE" w:rsidRPr="00016D5C" w:rsidRDefault="004442EE" w:rsidP="004442EE">
      <w:pPr>
        <w:spacing w:line="480" w:lineRule="auto"/>
        <w:rPr>
          <w:rFonts w:cs="Times New Roman"/>
        </w:rPr>
      </w:pPr>
      <w:r w:rsidRPr="00016D5C">
        <w:rPr>
          <w:rFonts w:cs="Times New Roman"/>
        </w:rPr>
        <w:t>The Greek word transl</w:t>
      </w:r>
      <w:r>
        <w:rPr>
          <w:rFonts w:cs="Times New Roman"/>
        </w:rPr>
        <w:t>ated as “grace” in Ephesians 1:6 and 7,</w:t>
      </w:r>
      <w:r w:rsidRPr="00016D5C">
        <w:rPr>
          <w:rFonts w:cs="Times New Roman"/>
        </w:rPr>
        <w:t xml:space="preserve"> is </w:t>
      </w:r>
      <w:r w:rsidRPr="00016D5C">
        <w:rPr>
          <w:rFonts w:cs="Times New Roman"/>
          <w:i/>
        </w:rPr>
        <w:t>charis.</w:t>
      </w:r>
      <w:r w:rsidRPr="00016D5C">
        <w:rPr>
          <w:rFonts w:cs="Times New Roman"/>
        </w:rPr>
        <w:t xml:space="preserve"> Here are some of the facets of God’s grace based on the definition of </w:t>
      </w:r>
      <w:r w:rsidRPr="00016D5C">
        <w:rPr>
          <w:rFonts w:cs="Times New Roman"/>
          <w:i/>
        </w:rPr>
        <w:t xml:space="preserve">charis </w:t>
      </w:r>
      <w:r w:rsidRPr="00016D5C">
        <w:rPr>
          <w:rFonts w:cs="Times New Roman"/>
        </w:rPr>
        <w:t xml:space="preserve">from </w:t>
      </w:r>
      <w:r w:rsidRPr="00016D5C">
        <w:rPr>
          <w:rFonts w:cs="Times New Roman"/>
          <w:i/>
        </w:rPr>
        <w:t>The Complete Word Study New Testament:</w:t>
      </w:r>
      <w:r>
        <w:rPr>
          <w:rStyle w:val="EndnoteReference"/>
          <w:rFonts w:cs="Times New Roman"/>
          <w:i/>
        </w:rPr>
        <w:endnoteReference w:id="1"/>
      </w:r>
      <w:r w:rsidRPr="00016D5C">
        <w:rPr>
          <w:rFonts w:cs="Times New Roman"/>
          <w:i/>
        </w:rPr>
        <w:t xml:space="preserve"> </w:t>
      </w:r>
    </w:p>
    <w:p w14:paraId="7D0F120D" w14:textId="77777777" w:rsidR="004442EE" w:rsidRPr="00016D5C" w:rsidRDefault="004442EE" w:rsidP="004442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016D5C">
        <w:rPr>
          <w:rFonts w:cs="Times New Roman"/>
        </w:rPr>
        <w:t>Closely related to the Greek word we translate as “joy”</w:t>
      </w:r>
    </w:p>
    <w:p w14:paraId="46347415" w14:textId="77777777" w:rsidR="004442EE" w:rsidRPr="00016D5C" w:rsidRDefault="004442EE" w:rsidP="004442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016D5C">
        <w:rPr>
          <w:rFonts w:cs="Times New Roman"/>
        </w:rPr>
        <w:t>Divine favor, kindness, acceptance</w:t>
      </w:r>
    </w:p>
    <w:p w14:paraId="6556311A" w14:textId="77777777" w:rsidR="004442EE" w:rsidRPr="00016D5C" w:rsidRDefault="004442EE" w:rsidP="004442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>
        <w:rPr>
          <w:rFonts w:cs="Times New Roman"/>
        </w:rPr>
        <w:t>F</w:t>
      </w:r>
      <w:r w:rsidRPr="00016D5C">
        <w:rPr>
          <w:rFonts w:cs="Times New Roman"/>
        </w:rPr>
        <w:t xml:space="preserve">avor bestowed </w:t>
      </w:r>
      <w:r>
        <w:rPr>
          <w:rFonts w:cs="Times New Roman"/>
        </w:rPr>
        <w:t xml:space="preserve">on the undeserving </w:t>
      </w:r>
      <w:r w:rsidRPr="00016D5C">
        <w:rPr>
          <w:rFonts w:cs="Times New Roman"/>
        </w:rPr>
        <w:t>without expectation of return</w:t>
      </w:r>
    </w:p>
    <w:p w14:paraId="36A6ACBB" w14:textId="77777777" w:rsidR="004442EE" w:rsidRPr="00016D5C" w:rsidRDefault="004442EE" w:rsidP="004442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016D5C">
        <w:rPr>
          <w:rFonts w:cs="Times New Roman"/>
        </w:rPr>
        <w:t>Absolute freeness of God’s loving-kindness to men</w:t>
      </w:r>
    </w:p>
    <w:p w14:paraId="333D4632" w14:textId="77777777" w:rsidR="004442EE" w:rsidRPr="00016D5C" w:rsidRDefault="004442EE" w:rsidP="004442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016D5C">
        <w:rPr>
          <w:rFonts w:cs="Times New Roman"/>
        </w:rPr>
        <w:lastRenderedPageBreak/>
        <w:t>Motivated by the bounty and heart of the Giver</w:t>
      </w:r>
    </w:p>
    <w:p w14:paraId="50BAB1D9" w14:textId="77777777" w:rsidR="004442EE" w:rsidRDefault="004442EE" w:rsidP="004442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016D5C">
        <w:rPr>
          <w:rFonts w:cs="Times New Roman"/>
        </w:rPr>
        <w:t>Unearned and unmerited favor</w:t>
      </w:r>
    </w:p>
    <w:p w14:paraId="2545A8D3" w14:textId="77777777" w:rsidR="004442EE" w:rsidRDefault="004442EE" w:rsidP="004442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>
        <w:rPr>
          <w:rFonts w:cs="Times New Roman"/>
        </w:rPr>
        <w:t>Forgives sin and affects a person’s sinful nature, shaping her to be used for God’s good purposes</w:t>
      </w:r>
    </w:p>
    <w:p w14:paraId="7C6A7C11" w14:textId="77777777" w:rsidR="004442EE" w:rsidRPr="00016D5C" w:rsidRDefault="004442EE" w:rsidP="004442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>
        <w:rPr>
          <w:rFonts w:cs="Times New Roman"/>
        </w:rPr>
        <w:t>Results in joy and gratitude in the one who receives it</w:t>
      </w:r>
    </w:p>
    <w:p w14:paraId="1C269B14" w14:textId="77777777" w:rsidR="004442EE" w:rsidRDefault="004442EE" w:rsidP="004442EE"/>
    <w:sectPr w:rsidR="004442EE" w:rsidSect="00B43F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E82CF" w14:textId="77777777" w:rsidR="004442EE" w:rsidRDefault="004442EE" w:rsidP="004442EE">
      <w:r>
        <w:separator/>
      </w:r>
    </w:p>
  </w:endnote>
  <w:endnote w:type="continuationSeparator" w:id="0">
    <w:p w14:paraId="54E9ADC0" w14:textId="77777777" w:rsidR="004442EE" w:rsidRDefault="004442EE" w:rsidP="004442EE">
      <w:r>
        <w:continuationSeparator/>
      </w:r>
    </w:p>
  </w:endnote>
  <w:endnote w:id="1">
    <w:p w14:paraId="02C82E52" w14:textId="77777777" w:rsidR="004442EE" w:rsidRPr="003C6FFC" w:rsidRDefault="004442EE" w:rsidP="004442EE">
      <w:pPr>
        <w:pStyle w:val="EndnoteText"/>
      </w:pPr>
      <w:r>
        <w:rPr>
          <w:rStyle w:val="EndnoteReference"/>
        </w:rPr>
        <w:endnoteRef/>
      </w:r>
      <w:r>
        <w:t xml:space="preserve"> Spiros Zodhiates, </w:t>
      </w:r>
      <w:r>
        <w:rPr>
          <w:i/>
        </w:rPr>
        <w:t>The Complete Word Study New Testament</w:t>
      </w:r>
      <w:r>
        <w:t xml:space="preserve"> (AMG Publishers: USA, 1991), pg. 967.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80E55" w14:textId="77777777" w:rsidR="004442EE" w:rsidRDefault="004442EE" w:rsidP="004442EE">
      <w:r>
        <w:separator/>
      </w:r>
    </w:p>
  </w:footnote>
  <w:footnote w:type="continuationSeparator" w:id="0">
    <w:p w14:paraId="12EEAEB0" w14:textId="77777777" w:rsidR="004442EE" w:rsidRDefault="004442EE" w:rsidP="0044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2E6B"/>
    <w:multiLevelType w:val="hybridMultilevel"/>
    <w:tmpl w:val="F720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EB"/>
    <w:rsid w:val="002B6026"/>
    <w:rsid w:val="004442EE"/>
    <w:rsid w:val="006C291A"/>
    <w:rsid w:val="00B43FF1"/>
    <w:rsid w:val="00CB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606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2E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442EE"/>
  </w:style>
  <w:style w:type="character" w:customStyle="1" w:styleId="EndnoteTextChar">
    <w:name w:val="Endnote Text Char"/>
    <w:basedOn w:val="DefaultParagraphFont"/>
    <w:link w:val="EndnoteText"/>
    <w:uiPriority w:val="99"/>
    <w:rsid w:val="004442EE"/>
  </w:style>
  <w:style w:type="character" w:styleId="EndnoteReference">
    <w:name w:val="endnote reference"/>
    <w:basedOn w:val="DefaultParagraphFont"/>
    <w:uiPriority w:val="99"/>
    <w:unhideWhenUsed/>
    <w:rsid w:val="00444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2E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442EE"/>
  </w:style>
  <w:style w:type="character" w:customStyle="1" w:styleId="EndnoteTextChar">
    <w:name w:val="Endnote Text Char"/>
    <w:basedOn w:val="DefaultParagraphFont"/>
    <w:link w:val="EndnoteText"/>
    <w:uiPriority w:val="99"/>
    <w:rsid w:val="004442EE"/>
  </w:style>
  <w:style w:type="character" w:styleId="EndnoteReference">
    <w:name w:val="endnote reference"/>
    <w:basedOn w:val="DefaultParagraphFont"/>
    <w:uiPriority w:val="99"/>
    <w:unhideWhenUsed/>
    <w:rsid w:val="00444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1256</Characters>
  <Application>Microsoft Macintosh Word</Application>
  <DocSecurity>0</DocSecurity>
  <Lines>104</Lines>
  <Paragraphs>87</Paragraphs>
  <ScaleCrop>false</ScaleCrop>
  <Company>Kathy Howard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Howard</dc:creator>
  <cp:keywords/>
  <dc:description/>
  <cp:lastModifiedBy>Kathy Howard</cp:lastModifiedBy>
  <cp:revision>3</cp:revision>
  <dcterms:created xsi:type="dcterms:W3CDTF">2016-06-11T17:35:00Z</dcterms:created>
  <dcterms:modified xsi:type="dcterms:W3CDTF">2016-06-11T17:43:00Z</dcterms:modified>
</cp:coreProperties>
</file>